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6AB3E" w14:textId="77777777" w:rsidR="009D3A1C" w:rsidRPr="009D3A1C" w:rsidRDefault="009D3A1C" w:rsidP="009D3A1C">
      <w:pPr>
        <w:ind w:left="5812"/>
        <w:jc w:val="center"/>
        <w:textAlignment w:val="baseline"/>
        <w:rPr>
          <w:rFonts w:eastAsia="Verdana"/>
          <w:b/>
          <w:bCs/>
          <w:sz w:val="28"/>
          <w:szCs w:val="28"/>
          <w:lang w:val="kk-KZ"/>
        </w:rPr>
      </w:pPr>
      <w:r w:rsidRPr="009D3A1C">
        <w:rPr>
          <w:rFonts w:eastAsia="Verdana"/>
          <w:b/>
          <w:bCs/>
          <w:sz w:val="28"/>
          <w:szCs w:val="28"/>
          <w:lang w:val="kk-KZ"/>
        </w:rPr>
        <w:t xml:space="preserve">Қазақстан Республикасының </w:t>
      </w:r>
    </w:p>
    <w:p w14:paraId="247756B4" w14:textId="77777777" w:rsidR="009D3A1C" w:rsidRPr="009D3A1C" w:rsidRDefault="009D3A1C" w:rsidP="009D3A1C">
      <w:pPr>
        <w:ind w:left="5812"/>
        <w:jc w:val="center"/>
        <w:textAlignment w:val="baseline"/>
        <w:rPr>
          <w:rFonts w:eastAsia="Verdana"/>
          <w:b/>
          <w:bCs/>
          <w:sz w:val="28"/>
          <w:szCs w:val="28"/>
          <w:lang w:val="kk-KZ"/>
        </w:rPr>
      </w:pPr>
      <w:r w:rsidRPr="009D3A1C">
        <w:rPr>
          <w:rFonts w:eastAsia="Verdana"/>
          <w:b/>
          <w:bCs/>
          <w:sz w:val="28"/>
          <w:szCs w:val="28"/>
          <w:lang w:val="kk-KZ"/>
        </w:rPr>
        <w:t xml:space="preserve">Премьер-Министрі </w:t>
      </w:r>
    </w:p>
    <w:p w14:paraId="19460718" w14:textId="77AA6FFF" w:rsidR="001117B5" w:rsidRPr="009D3A1C" w:rsidRDefault="009D3A1C" w:rsidP="009D3A1C">
      <w:pPr>
        <w:ind w:left="5812"/>
        <w:jc w:val="center"/>
        <w:textAlignment w:val="baseline"/>
        <w:rPr>
          <w:rFonts w:eastAsia="Verdana"/>
          <w:sz w:val="28"/>
          <w:szCs w:val="28"/>
          <w:lang w:val="kk-KZ"/>
        </w:rPr>
      </w:pPr>
      <w:r w:rsidRPr="009D3A1C">
        <w:rPr>
          <w:rFonts w:eastAsia="Verdana"/>
          <w:b/>
          <w:bCs/>
          <w:sz w:val="28"/>
          <w:szCs w:val="28"/>
          <w:lang w:val="kk-KZ"/>
        </w:rPr>
        <w:t>О.А. Бектеновке</w:t>
      </w:r>
    </w:p>
    <w:p w14:paraId="2E8AE0DD" w14:textId="77777777" w:rsidR="005276DB" w:rsidRPr="009D3A1C" w:rsidRDefault="005276DB" w:rsidP="00F40989">
      <w:pPr>
        <w:jc w:val="center"/>
        <w:textAlignment w:val="baseline"/>
        <w:rPr>
          <w:rFonts w:eastAsia="Verdana"/>
          <w:b/>
          <w:bCs/>
          <w:sz w:val="28"/>
          <w:szCs w:val="28"/>
          <w:lang w:val="kk-KZ"/>
        </w:rPr>
      </w:pPr>
    </w:p>
    <w:p w14:paraId="1DCB7EBF" w14:textId="68CA7436" w:rsidR="00556292" w:rsidRPr="009D3A1C" w:rsidRDefault="009D3A1C" w:rsidP="009D3A1C">
      <w:pPr>
        <w:jc w:val="center"/>
        <w:rPr>
          <w:rFonts w:eastAsia="Times New Roman"/>
          <w:b/>
          <w:sz w:val="28"/>
          <w:szCs w:val="28"/>
          <w:lang w:val="kk-KZ" w:eastAsia="ru-RU"/>
        </w:rPr>
      </w:pPr>
      <w:r w:rsidRPr="009D3A1C">
        <w:rPr>
          <w:rFonts w:eastAsia="Times New Roman"/>
          <w:b/>
          <w:sz w:val="28"/>
          <w:szCs w:val="28"/>
          <w:lang w:val="kk-KZ" w:eastAsia="ru-RU"/>
        </w:rPr>
        <w:t>«Қазақстан Республикасында шағын және орта кәсіпкерлікті дамытудың 2030 жылға дейінгі тұжырымдамасын бекіту туралы» Қазақстан Республикасы Үкіметінің 2022 жылғы 27 сәуірдегі № 250 қаулысына өзгерістер енгізу туралы</w:t>
      </w:r>
      <w:r w:rsidR="002C3C8A">
        <w:rPr>
          <w:rFonts w:eastAsia="Times New Roman"/>
          <w:b/>
          <w:sz w:val="28"/>
          <w:szCs w:val="28"/>
          <w:lang w:val="kk-KZ" w:eastAsia="ru-RU"/>
        </w:rPr>
        <w:t>»</w:t>
      </w:r>
      <w:r w:rsidRPr="009D3A1C">
        <w:rPr>
          <w:rFonts w:eastAsia="Times New Roman"/>
          <w:b/>
          <w:sz w:val="28"/>
          <w:szCs w:val="28"/>
          <w:lang w:val="kk-KZ" w:eastAsia="ru-RU"/>
        </w:rPr>
        <w:t xml:space="preserve"> Қазақстан Республикасы Үкіметінің қаулысына</w:t>
      </w:r>
    </w:p>
    <w:p w14:paraId="7CEC229E" w14:textId="31B98FDD" w:rsidR="002C3C8A" w:rsidRPr="009D3A1C" w:rsidRDefault="002C3C8A" w:rsidP="002C3C8A">
      <w:pPr>
        <w:jc w:val="center"/>
        <w:rPr>
          <w:rFonts w:eastAsia="Times New Roman"/>
          <w:b/>
          <w:sz w:val="28"/>
          <w:szCs w:val="28"/>
          <w:lang w:val="kk-KZ" w:eastAsia="ru-RU"/>
        </w:rPr>
      </w:pPr>
      <w:r>
        <w:rPr>
          <w:rFonts w:eastAsia="Times New Roman"/>
          <w:b/>
          <w:sz w:val="28"/>
          <w:szCs w:val="28"/>
          <w:lang w:val="kk-KZ" w:eastAsia="ru-RU"/>
        </w:rPr>
        <w:t>т</w:t>
      </w:r>
      <w:r w:rsidRPr="009D3A1C">
        <w:rPr>
          <w:rFonts w:eastAsia="Times New Roman"/>
          <w:b/>
          <w:sz w:val="28"/>
          <w:szCs w:val="28"/>
          <w:lang w:val="kk-KZ" w:eastAsia="ru-RU"/>
        </w:rPr>
        <w:t>үсіндірме жазба</w:t>
      </w:r>
    </w:p>
    <w:p w14:paraId="4BA759AE" w14:textId="77777777" w:rsidR="009D3A1C" w:rsidRPr="009D3A1C" w:rsidRDefault="009D3A1C" w:rsidP="009D3A1C">
      <w:pPr>
        <w:rPr>
          <w:b/>
          <w:sz w:val="28"/>
          <w:szCs w:val="28"/>
          <w:lang w:val="kk-KZ"/>
        </w:rPr>
      </w:pPr>
    </w:p>
    <w:p w14:paraId="3C48D0DC" w14:textId="0F81BCA7" w:rsidR="009D3A1C" w:rsidRPr="009D3A1C" w:rsidRDefault="009D3A1C" w:rsidP="009D3A1C">
      <w:pPr>
        <w:pStyle w:val="a3"/>
        <w:numPr>
          <w:ilvl w:val="0"/>
          <w:numId w:val="20"/>
        </w:numPr>
        <w:tabs>
          <w:tab w:val="left" w:pos="0"/>
        </w:tabs>
        <w:ind w:right="1"/>
        <w:jc w:val="both"/>
        <w:textAlignment w:val="baseline"/>
        <w:rPr>
          <w:rFonts w:eastAsia="Verdana"/>
          <w:b/>
          <w:bCs/>
          <w:sz w:val="28"/>
          <w:szCs w:val="28"/>
          <w:lang w:val="kk-KZ"/>
        </w:rPr>
      </w:pPr>
      <w:r w:rsidRPr="009D3A1C">
        <w:rPr>
          <w:rFonts w:eastAsia="Verdana"/>
          <w:b/>
          <w:bCs/>
          <w:sz w:val="28"/>
          <w:szCs w:val="28"/>
          <w:lang w:val="kk-KZ"/>
        </w:rPr>
        <w:t>Әзірлеуші мемлекеттік органның атауы</w:t>
      </w:r>
    </w:p>
    <w:p w14:paraId="30CE0047" w14:textId="5BF0FD69" w:rsidR="009D3A1C" w:rsidRPr="009D3A1C" w:rsidRDefault="009D3A1C" w:rsidP="00F40989">
      <w:pPr>
        <w:ind w:firstLine="708"/>
        <w:jc w:val="both"/>
        <w:rPr>
          <w:rFonts w:eastAsia="Verdana"/>
          <w:sz w:val="28"/>
          <w:szCs w:val="28"/>
          <w:lang w:val="kk-KZ"/>
        </w:rPr>
      </w:pPr>
      <w:r w:rsidRPr="009D3A1C">
        <w:rPr>
          <w:rFonts w:eastAsia="Verdana"/>
          <w:sz w:val="28"/>
          <w:szCs w:val="28"/>
          <w:lang w:val="kk-KZ"/>
        </w:rPr>
        <w:t>Қазақстан Республикасы</w:t>
      </w:r>
      <w:r w:rsidR="002C3C8A">
        <w:rPr>
          <w:rFonts w:eastAsia="Verdana"/>
          <w:sz w:val="28"/>
          <w:szCs w:val="28"/>
          <w:lang w:val="kk-KZ"/>
        </w:rPr>
        <w:t>ның</w:t>
      </w:r>
      <w:r w:rsidRPr="009D3A1C">
        <w:rPr>
          <w:rFonts w:eastAsia="Verdana"/>
          <w:sz w:val="28"/>
          <w:szCs w:val="28"/>
          <w:lang w:val="kk-KZ"/>
        </w:rPr>
        <w:t xml:space="preserve"> Ұлттық экономика министрлігі.</w:t>
      </w:r>
    </w:p>
    <w:p w14:paraId="0FA5CCE9" w14:textId="7F4D8DCE" w:rsidR="009D3A1C" w:rsidRPr="009D3A1C" w:rsidRDefault="009D3A1C" w:rsidP="00556292">
      <w:pPr>
        <w:ind w:firstLine="709"/>
        <w:jc w:val="both"/>
        <w:rPr>
          <w:b/>
          <w:sz w:val="28"/>
          <w:szCs w:val="28"/>
          <w:lang w:val="kk-KZ"/>
        </w:rPr>
      </w:pPr>
      <w:r w:rsidRPr="009D3A1C">
        <w:rPr>
          <w:b/>
          <w:sz w:val="28"/>
          <w:szCs w:val="28"/>
          <w:lang w:val="kk-KZ"/>
        </w:rPr>
        <w:t>2.</w:t>
      </w:r>
      <w:r w:rsidR="002C3C8A">
        <w:rPr>
          <w:b/>
          <w:sz w:val="28"/>
          <w:szCs w:val="28"/>
          <w:lang w:val="kk-KZ"/>
        </w:rPr>
        <w:t xml:space="preserve"> </w:t>
      </w:r>
      <w:r w:rsidRPr="009D3A1C">
        <w:rPr>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 Аппаратының хаттамалық және өзге де тапсырмаларына және/немесе оны қабылдау қажеттігінің басқа да негіздемелеріне сілтеме жасай отырып, жобаны қабылдау үшін негіздемелер</w:t>
      </w:r>
    </w:p>
    <w:p w14:paraId="7A70025C" w14:textId="4CB79ED5" w:rsidR="009D3A1C" w:rsidRPr="009D3A1C" w:rsidRDefault="002C3C8A" w:rsidP="002C3C8A">
      <w:pPr>
        <w:ind w:right="72" w:firstLine="709"/>
        <w:jc w:val="both"/>
        <w:textAlignment w:val="baseline"/>
        <w:rPr>
          <w:rFonts w:eastAsia="Calibri"/>
          <w:color w:val="000000"/>
          <w:sz w:val="28"/>
          <w:szCs w:val="28"/>
          <w:lang w:val="kk-KZ"/>
        </w:rPr>
      </w:pPr>
      <w:r w:rsidRPr="009D3A1C">
        <w:rPr>
          <w:rFonts w:eastAsia="Calibri"/>
          <w:color w:val="000000"/>
          <w:sz w:val="28"/>
          <w:szCs w:val="28"/>
          <w:lang w:val="kk-KZ"/>
        </w:rPr>
        <w:t>Қазақстан Республикасы Үкіметінің 2017 жылғы 29 қарашадағы № 790 қаулысымен</w:t>
      </w:r>
      <w:r w:rsidRPr="009D3A1C">
        <w:rPr>
          <w:rFonts w:eastAsia="Calibri"/>
          <w:color w:val="000000"/>
          <w:sz w:val="28"/>
          <w:szCs w:val="28"/>
          <w:lang w:val="kk-KZ"/>
        </w:rPr>
        <w:t xml:space="preserve"> </w:t>
      </w:r>
      <w:r w:rsidRPr="009D3A1C">
        <w:rPr>
          <w:rFonts w:eastAsia="Calibri"/>
          <w:color w:val="000000"/>
          <w:sz w:val="28"/>
          <w:szCs w:val="28"/>
          <w:lang w:val="kk-KZ"/>
        </w:rPr>
        <w:t>бекітілген</w:t>
      </w:r>
      <w:r>
        <w:rPr>
          <w:rFonts w:eastAsia="Calibri"/>
          <w:color w:val="000000"/>
          <w:sz w:val="28"/>
          <w:szCs w:val="28"/>
          <w:lang w:val="kk-KZ"/>
        </w:rPr>
        <w:t xml:space="preserve"> </w:t>
      </w:r>
      <w:r w:rsidRPr="009D3A1C">
        <w:rPr>
          <w:rFonts w:eastAsia="Calibri"/>
          <w:color w:val="000000"/>
          <w:sz w:val="28"/>
          <w:szCs w:val="28"/>
          <w:lang w:val="kk-KZ"/>
        </w:rPr>
        <w:t>Қазақстан Республикасындағы мемлекеттік жоспарлау жүйесіне</w:t>
      </w:r>
      <w:r>
        <w:rPr>
          <w:rFonts w:eastAsia="Calibri"/>
          <w:color w:val="000000"/>
          <w:sz w:val="28"/>
          <w:szCs w:val="28"/>
          <w:lang w:val="kk-KZ"/>
        </w:rPr>
        <w:t xml:space="preserve"> (бұдан әрі – МЖЖ) және </w:t>
      </w:r>
      <w:r w:rsidR="009D3A1C" w:rsidRPr="009D3A1C">
        <w:rPr>
          <w:rFonts w:eastAsia="Calibri"/>
          <w:color w:val="000000"/>
          <w:sz w:val="28"/>
          <w:szCs w:val="28"/>
          <w:lang w:val="kk-KZ"/>
        </w:rPr>
        <w:t>Қазақстан Республикасы Президентінің 2024 жылғы 30 шілдедегі № 611 Жарлығымен бекітілген Қазақстан Республикасының 2029 жылға дейінгі ұлттық даму жоспары</w:t>
      </w:r>
      <w:r>
        <w:rPr>
          <w:rFonts w:eastAsia="Calibri"/>
          <w:color w:val="000000"/>
          <w:sz w:val="28"/>
          <w:szCs w:val="28"/>
          <w:lang w:val="kk-KZ"/>
        </w:rPr>
        <w:t>на</w:t>
      </w:r>
      <w:r w:rsidR="009D3A1C" w:rsidRPr="009D3A1C">
        <w:rPr>
          <w:rFonts w:eastAsia="Calibri"/>
          <w:color w:val="000000"/>
          <w:sz w:val="28"/>
          <w:szCs w:val="28"/>
          <w:lang w:val="kk-KZ"/>
        </w:rPr>
        <w:t xml:space="preserve"> сәйкес келтіру мақсатында.</w:t>
      </w:r>
    </w:p>
    <w:p w14:paraId="52226805" w14:textId="77777777" w:rsidR="009D3A1C" w:rsidRPr="009D3A1C" w:rsidRDefault="009D3A1C" w:rsidP="00093CB0">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3. Жоба бойынша қаржылық шығындардың қажеттілігі және оның қаржылық қамтамасыз етілуі, оның ішінде қаржыландыру көзі, сондай-ақ қажет болған жағдайда-республикалық бюджет комиссиясының шешімі (тиісті есептеулер, қаржыландыру көзіне сілтеме, республикалық бюджет комиссиясы шешімінің көшірмесі міндетті түрде түсіндірме жазбаға қоса беріледі)</w:t>
      </w:r>
    </w:p>
    <w:p w14:paraId="68427518" w14:textId="77777777" w:rsidR="009D3A1C" w:rsidRPr="009D3A1C" w:rsidRDefault="009D3A1C" w:rsidP="00227973">
      <w:pPr>
        <w:tabs>
          <w:tab w:val="left" w:pos="0"/>
        </w:tabs>
        <w:ind w:right="1" w:firstLine="709"/>
        <w:jc w:val="both"/>
        <w:textAlignment w:val="baseline"/>
        <w:rPr>
          <w:rFonts w:eastAsia="Lucida Console"/>
          <w:sz w:val="28"/>
          <w:szCs w:val="28"/>
          <w:lang w:val="kk-KZ"/>
        </w:rPr>
      </w:pPr>
      <w:r w:rsidRPr="009D3A1C">
        <w:rPr>
          <w:rFonts w:eastAsia="Lucida Console"/>
          <w:sz w:val="28"/>
          <w:szCs w:val="28"/>
          <w:lang w:val="kk-KZ"/>
        </w:rPr>
        <w:t>Жобаны іске асыру мемлекеттік бюджеттен қосымша қаржылық шығындарды талап етпейді.</w:t>
      </w:r>
    </w:p>
    <w:p w14:paraId="0775A88D" w14:textId="77777777" w:rsidR="009D3A1C" w:rsidRPr="009D3A1C" w:rsidRDefault="009D3A1C" w:rsidP="00227973">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4. Жоба қабылданған жағдайда болжанатын әлеуметтік-экономикалық, құқықтық және (немесе) өзге де салдарлар, сондай-ақ жоба ережелерінің ұлттық қауіпсіздікті қамтамасыз етуге әсері.</w:t>
      </w:r>
    </w:p>
    <w:p w14:paraId="16863378" w14:textId="1790FAE5" w:rsidR="009D3A1C" w:rsidRPr="009D3A1C" w:rsidRDefault="009D3A1C" w:rsidP="003B6314">
      <w:pPr>
        <w:tabs>
          <w:tab w:val="left" w:pos="851"/>
        </w:tabs>
        <w:ind w:right="1" w:firstLine="709"/>
        <w:jc w:val="both"/>
        <w:textAlignment w:val="baseline"/>
        <w:rPr>
          <w:rFonts w:eastAsia="Verdana"/>
          <w:sz w:val="28"/>
          <w:szCs w:val="28"/>
          <w:lang w:val="kk-KZ"/>
        </w:rPr>
      </w:pPr>
      <w:r w:rsidRPr="009D3A1C">
        <w:rPr>
          <w:rFonts w:eastAsia="Verdana"/>
          <w:sz w:val="28"/>
          <w:szCs w:val="28"/>
          <w:lang w:val="kk-KZ"/>
        </w:rPr>
        <w:t xml:space="preserve">Жобаны қабылдау теріс әлеуметтік-экономикалық және/немесе құқықтық салдарға </w:t>
      </w:r>
      <w:r w:rsidR="002C3C8A">
        <w:rPr>
          <w:rFonts w:eastAsia="Verdana"/>
          <w:sz w:val="28"/>
          <w:szCs w:val="28"/>
          <w:lang w:val="kk-KZ"/>
        </w:rPr>
        <w:t>алып келмейді</w:t>
      </w:r>
      <w:r w:rsidRPr="009D3A1C">
        <w:rPr>
          <w:rFonts w:eastAsia="Verdana"/>
          <w:sz w:val="28"/>
          <w:szCs w:val="28"/>
          <w:lang w:val="kk-KZ"/>
        </w:rPr>
        <w:t>, сондай-ақ ұлттық қауіпсіздікті қамтамасыз етуге әсер етпейді.</w:t>
      </w:r>
    </w:p>
    <w:p w14:paraId="4F36D858" w14:textId="77777777" w:rsidR="009D3A1C" w:rsidRPr="009D3A1C" w:rsidRDefault="009D3A1C" w:rsidP="00981404">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5. Күтілетін нәтижелердің нақты мақсаттары, мерзімдері</w:t>
      </w:r>
    </w:p>
    <w:p w14:paraId="13A55337" w14:textId="7CADD60D" w:rsidR="009D3A1C" w:rsidRPr="009D3A1C" w:rsidRDefault="009D3A1C" w:rsidP="00981404">
      <w:pPr>
        <w:tabs>
          <w:tab w:val="left" w:pos="0"/>
        </w:tabs>
        <w:ind w:right="1" w:firstLine="709"/>
        <w:jc w:val="both"/>
        <w:textAlignment w:val="baseline"/>
        <w:rPr>
          <w:color w:val="000000"/>
          <w:spacing w:val="1"/>
          <w:sz w:val="28"/>
          <w:szCs w:val="28"/>
          <w:shd w:val="clear" w:color="auto" w:fill="FFFFFF"/>
          <w:lang w:val="kk-KZ"/>
        </w:rPr>
      </w:pPr>
      <w:r w:rsidRPr="009D3A1C">
        <w:rPr>
          <w:color w:val="000000"/>
          <w:spacing w:val="1"/>
          <w:sz w:val="28"/>
          <w:szCs w:val="28"/>
          <w:shd w:val="clear" w:color="auto" w:fill="FFFFFF"/>
          <w:lang w:val="kk-KZ"/>
        </w:rPr>
        <w:t xml:space="preserve">Тұжырымдама ережелерін </w:t>
      </w:r>
      <w:r w:rsidR="002C3C8A">
        <w:rPr>
          <w:color w:val="000000"/>
          <w:spacing w:val="1"/>
          <w:sz w:val="28"/>
          <w:szCs w:val="28"/>
          <w:shd w:val="clear" w:color="auto" w:fill="FFFFFF"/>
          <w:lang w:val="kk-KZ"/>
        </w:rPr>
        <w:t>МЖЖ</w:t>
      </w:r>
      <w:r w:rsidRPr="009D3A1C">
        <w:rPr>
          <w:color w:val="000000"/>
          <w:spacing w:val="1"/>
          <w:sz w:val="28"/>
          <w:szCs w:val="28"/>
          <w:shd w:val="clear" w:color="auto" w:fill="FFFFFF"/>
          <w:lang w:val="kk-KZ"/>
        </w:rPr>
        <w:t xml:space="preserve"> талаптарына және Қазақстан Республикасының 2029 жылға дейінгі ұлттық даму жоспарына сәйкес келтіру.</w:t>
      </w:r>
    </w:p>
    <w:p w14:paraId="0F7632D6" w14:textId="2E974628" w:rsidR="009D3A1C" w:rsidRPr="009D3A1C" w:rsidRDefault="009D3A1C" w:rsidP="009D3A1C">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lastRenderedPageBreak/>
        <w:t>6. Жобада қаралатын мәселелер бойынша бұрын қабылданған Президенттің және/немесе Үкіметтің актілері және оларды іске асыру нәтижелері туралы мәліметтер</w:t>
      </w:r>
    </w:p>
    <w:p w14:paraId="5EFF4355" w14:textId="10E2D645" w:rsidR="009D3A1C" w:rsidRPr="009D3A1C" w:rsidRDefault="009D3A1C" w:rsidP="00DE5FED">
      <w:pPr>
        <w:tabs>
          <w:tab w:val="left" w:pos="0"/>
        </w:tabs>
        <w:ind w:right="1" w:firstLine="709"/>
        <w:jc w:val="both"/>
        <w:textAlignment w:val="baseline"/>
        <w:rPr>
          <w:bCs/>
          <w:sz w:val="28"/>
          <w:szCs w:val="28"/>
          <w:lang w:val="kk-KZ"/>
        </w:rPr>
      </w:pPr>
      <w:r>
        <w:rPr>
          <w:bCs/>
          <w:sz w:val="28"/>
          <w:szCs w:val="28"/>
          <w:lang w:val="kk-KZ"/>
        </w:rPr>
        <w:t>«</w:t>
      </w:r>
      <w:r w:rsidRPr="009D3A1C">
        <w:rPr>
          <w:bCs/>
          <w:sz w:val="28"/>
          <w:szCs w:val="28"/>
          <w:lang w:val="kk-KZ"/>
        </w:rPr>
        <w:t>Қазақстан Республикасында шағын және орта кәсіпкерлікті дамытудың 2030 жылға дейінгі тұжырымдамасын бекіту туралы</w:t>
      </w:r>
      <w:r w:rsidR="00217924">
        <w:rPr>
          <w:bCs/>
          <w:sz w:val="28"/>
          <w:szCs w:val="28"/>
          <w:lang w:val="kk-KZ"/>
        </w:rPr>
        <w:t xml:space="preserve">» </w:t>
      </w:r>
      <w:r w:rsidRPr="009D3A1C">
        <w:rPr>
          <w:bCs/>
          <w:sz w:val="28"/>
          <w:szCs w:val="28"/>
          <w:lang w:val="kk-KZ"/>
        </w:rPr>
        <w:t>Қазақстан Республикасы Үкіметінің 2022 жылғы 27 сәуірдегі № 250 қаулысы.</w:t>
      </w:r>
    </w:p>
    <w:p w14:paraId="2E30DB1E" w14:textId="77777777" w:rsidR="009D3A1C" w:rsidRPr="009D3A1C" w:rsidRDefault="009D3A1C" w:rsidP="00DE5FED">
      <w:pPr>
        <w:tabs>
          <w:tab w:val="left" w:pos="0"/>
        </w:tabs>
        <w:ind w:right="1" w:firstLine="709"/>
        <w:jc w:val="both"/>
        <w:textAlignment w:val="baseline"/>
        <w:rPr>
          <w:rFonts w:eastAsia="Verdana"/>
          <w:b/>
          <w:bCs/>
          <w:sz w:val="28"/>
          <w:szCs w:val="28"/>
          <w:lang w:val="kk-KZ"/>
        </w:rPr>
      </w:pPr>
      <w:r w:rsidRPr="009D3A1C">
        <w:rPr>
          <w:rFonts w:eastAsia="Verdana"/>
          <w:b/>
          <w:bCs/>
          <w:sz w:val="28"/>
          <w:szCs w:val="28"/>
          <w:lang w:val="kk-KZ"/>
        </w:rPr>
        <w:t>7. Заңнаманы ол қабылданған жағдайда енгізілетін жобаға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мұндай қажеттіліктің болмауы</w:t>
      </w:r>
    </w:p>
    <w:p w14:paraId="38CACDFF" w14:textId="029DBC14" w:rsidR="009D3A1C" w:rsidRPr="009D3A1C" w:rsidRDefault="002C3C8A" w:rsidP="00DE5FED">
      <w:pPr>
        <w:tabs>
          <w:tab w:val="left" w:pos="0"/>
        </w:tabs>
        <w:ind w:firstLine="720"/>
        <w:jc w:val="both"/>
        <w:textAlignment w:val="baseline"/>
        <w:rPr>
          <w:rFonts w:eastAsia="Verdana"/>
          <w:sz w:val="28"/>
          <w:szCs w:val="28"/>
          <w:lang w:val="kk-KZ"/>
        </w:rPr>
      </w:pPr>
      <w:r>
        <w:rPr>
          <w:rFonts w:eastAsia="Verdana"/>
          <w:sz w:val="28"/>
          <w:szCs w:val="28"/>
          <w:lang w:val="kk-KZ"/>
        </w:rPr>
        <w:t>Талап етілмейді</w:t>
      </w:r>
      <w:r w:rsidR="009D3A1C" w:rsidRPr="009D3A1C">
        <w:rPr>
          <w:rFonts w:eastAsia="Verdana"/>
          <w:sz w:val="28"/>
          <w:szCs w:val="28"/>
          <w:lang w:val="kk-KZ"/>
        </w:rPr>
        <w:t>.</w:t>
      </w:r>
    </w:p>
    <w:p w14:paraId="771D05BC" w14:textId="77777777" w:rsidR="009D3A1C" w:rsidRPr="009D3A1C" w:rsidRDefault="009D3A1C" w:rsidP="00DE5FED">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8. Ұсынылған халықаралық шарттың жобасын кейіннен ратификациялау қажеттілігі туралы ақпарат</w:t>
      </w:r>
    </w:p>
    <w:p w14:paraId="3A3AC3F8" w14:textId="77777777" w:rsidR="009D3A1C" w:rsidRPr="009D3A1C" w:rsidRDefault="009D3A1C" w:rsidP="00DE5FED">
      <w:pPr>
        <w:tabs>
          <w:tab w:val="left" w:pos="0"/>
        </w:tabs>
        <w:ind w:firstLine="720"/>
        <w:jc w:val="both"/>
        <w:textAlignment w:val="baseline"/>
        <w:rPr>
          <w:rFonts w:eastAsia="Verdana"/>
          <w:sz w:val="28"/>
          <w:szCs w:val="28"/>
          <w:lang w:val="kk-KZ"/>
        </w:rPr>
      </w:pPr>
      <w:r w:rsidRPr="009D3A1C">
        <w:rPr>
          <w:rFonts w:eastAsia="Verdana"/>
          <w:sz w:val="28"/>
          <w:szCs w:val="28"/>
          <w:lang w:val="kk-KZ"/>
        </w:rPr>
        <w:t>Халықаралық шарт болып табылмайды.</w:t>
      </w:r>
    </w:p>
    <w:p w14:paraId="77A136A6" w14:textId="1411CFBD" w:rsidR="009D3A1C" w:rsidRPr="009D3A1C" w:rsidRDefault="009D3A1C" w:rsidP="00DE5FED">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 xml:space="preserve">9. Бірлескен бекіткен «Қазақстан Республикасы Үкіметінің мобильді кеңсесі» ақпараттық жүйесінде беруге рұқсат етілген қызметтік ақпарат тізбесіне сәйкес мемлекеттік құпияларды және (немесе) қызметтік ақпаратты қамтитын жобаларды қоспағанда, жобалар мен оларға материалдарды Үкімет мүшелерінің мобильді құрылғыларына </w:t>
      </w:r>
      <w:r w:rsidR="00217924">
        <w:rPr>
          <w:rFonts w:eastAsia="Verdana"/>
          <w:b/>
          <w:bCs/>
          <w:sz w:val="28"/>
          <w:szCs w:val="28"/>
          <w:lang w:val="kk-KZ"/>
        </w:rPr>
        <w:t>«</w:t>
      </w:r>
      <w:r w:rsidRPr="009D3A1C">
        <w:rPr>
          <w:rFonts w:eastAsia="Verdana"/>
          <w:b/>
          <w:bCs/>
          <w:sz w:val="28"/>
          <w:szCs w:val="28"/>
          <w:lang w:val="kk-KZ"/>
        </w:rPr>
        <w:t>Қазақстан Республикасы Үкіметінің мобильдік кеңсесі</w:t>
      </w:r>
      <w:r w:rsidR="00217924">
        <w:rPr>
          <w:rFonts w:eastAsia="Verdana"/>
          <w:b/>
          <w:bCs/>
          <w:sz w:val="28"/>
          <w:szCs w:val="28"/>
          <w:lang w:val="kk-KZ"/>
        </w:rPr>
        <w:t>»</w:t>
      </w:r>
      <w:r w:rsidRPr="009D3A1C">
        <w:rPr>
          <w:rFonts w:eastAsia="Verdana"/>
          <w:b/>
          <w:bCs/>
          <w:sz w:val="28"/>
          <w:szCs w:val="28"/>
          <w:lang w:val="kk-KZ"/>
        </w:rPr>
        <w:t xml:space="preserve"> ақпараттық жүйесі арқылы беру мүмкіндігі Кеңсе Басшысының және байланыс және ақпарат министрінің 2011 жылғы 20 мамырдағы № 25-1-32 дсп/22П-дсп бұйрығымен</w:t>
      </w:r>
    </w:p>
    <w:p w14:paraId="36A4C4FC" w14:textId="700D908D" w:rsidR="009D3A1C" w:rsidRPr="009D3A1C" w:rsidRDefault="002C3C8A" w:rsidP="009D3A1C">
      <w:pPr>
        <w:tabs>
          <w:tab w:val="left" w:pos="0"/>
        </w:tabs>
        <w:ind w:firstLine="720"/>
        <w:jc w:val="both"/>
        <w:textAlignment w:val="baseline"/>
        <w:rPr>
          <w:rFonts w:eastAsia="Verdana"/>
          <w:sz w:val="28"/>
          <w:szCs w:val="28"/>
          <w:lang w:val="kk-KZ"/>
        </w:rPr>
      </w:pPr>
      <w:r>
        <w:rPr>
          <w:rFonts w:eastAsia="Verdana"/>
          <w:sz w:val="28"/>
          <w:szCs w:val="28"/>
          <w:lang w:val="kk-KZ"/>
        </w:rPr>
        <w:t>Талап етілмейді</w:t>
      </w:r>
      <w:r w:rsidR="009D3A1C" w:rsidRPr="009D3A1C">
        <w:rPr>
          <w:rFonts w:eastAsia="Verdana"/>
          <w:sz w:val="28"/>
          <w:szCs w:val="28"/>
          <w:lang w:val="kk-KZ"/>
        </w:rPr>
        <w:t>.</w:t>
      </w:r>
    </w:p>
    <w:p w14:paraId="16482538" w14:textId="77777777" w:rsidR="009D3A1C" w:rsidRPr="009D3A1C" w:rsidRDefault="009D3A1C" w:rsidP="009D3A1C">
      <w:pPr>
        <w:tabs>
          <w:tab w:val="left" w:pos="0"/>
        </w:tabs>
        <w:ind w:firstLine="720"/>
        <w:jc w:val="both"/>
        <w:textAlignment w:val="baseline"/>
        <w:rPr>
          <w:rFonts w:eastAsia="Verdana"/>
          <w:b/>
          <w:bCs/>
          <w:sz w:val="28"/>
          <w:szCs w:val="28"/>
          <w:lang w:val="kk-KZ"/>
        </w:rPr>
      </w:pPr>
      <w:r w:rsidRPr="009D3A1C">
        <w:rPr>
          <w:rFonts w:eastAsia="Verdana"/>
          <w:b/>
          <w:bCs/>
          <w:sz w:val="28"/>
          <w:szCs w:val="28"/>
          <w:lang w:val="kk-KZ"/>
        </w:rPr>
        <w:t>10. Қаулы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 саны)</w:t>
      </w:r>
    </w:p>
    <w:p w14:paraId="70F1338C" w14:textId="77777777" w:rsidR="002C3C8A" w:rsidRPr="009D3A1C" w:rsidRDefault="002C3C8A" w:rsidP="002C3C8A">
      <w:pPr>
        <w:tabs>
          <w:tab w:val="left" w:pos="0"/>
        </w:tabs>
        <w:ind w:firstLine="720"/>
        <w:jc w:val="both"/>
        <w:textAlignment w:val="baseline"/>
        <w:rPr>
          <w:rFonts w:eastAsia="Verdana"/>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6285FBDD" w14:textId="77777777" w:rsidR="009D3A1C" w:rsidRPr="009D3A1C" w:rsidRDefault="009D3A1C" w:rsidP="00DE5FED">
      <w:pPr>
        <w:pBdr>
          <w:bottom w:val="single" w:sz="4" w:space="27" w:color="FFFFFF"/>
        </w:pBdr>
        <w:autoSpaceDE w:val="0"/>
        <w:autoSpaceDN w:val="0"/>
        <w:adjustRightInd w:val="0"/>
        <w:ind w:firstLine="708"/>
        <w:jc w:val="both"/>
        <w:rPr>
          <w:rFonts w:eastAsia="Verdana"/>
          <w:b/>
          <w:bCs/>
          <w:sz w:val="28"/>
          <w:szCs w:val="28"/>
          <w:lang w:val="kk-KZ"/>
        </w:rPr>
      </w:pPr>
      <w:r w:rsidRPr="009D3A1C">
        <w:rPr>
          <w:rFonts w:eastAsia="Verdana"/>
          <w:b/>
          <w:bCs/>
          <w:sz w:val="28"/>
          <w:szCs w:val="28"/>
          <w:lang w:val="kk-KZ"/>
        </w:rPr>
        <w:t>11. Уәкілетті мемлекеттік органдардың интернет-ресурстарында әлеуметтік маңызы бар қаулы жобасына баспасөз релизін орналастыру туралы ақпарат</w:t>
      </w:r>
    </w:p>
    <w:p w14:paraId="6F723340" w14:textId="66D6A520" w:rsidR="009D3A1C" w:rsidRPr="009D3A1C" w:rsidRDefault="002C3C8A" w:rsidP="00DE5FED">
      <w:pPr>
        <w:pBdr>
          <w:bottom w:val="single" w:sz="4" w:space="27" w:color="FFFFFF"/>
        </w:pBdr>
        <w:autoSpaceDE w:val="0"/>
        <w:autoSpaceDN w:val="0"/>
        <w:adjustRightInd w:val="0"/>
        <w:ind w:firstLine="708"/>
        <w:jc w:val="both"/>
        <w:rPr>
          <w:rFonts w:eastAsia="Times New Roman"/>
          <w:sz w:val="28"/>
          <w:szCs w:val="28"/>
          <w:lang w:val="kk-KZ" w:eastAsia="ru-RU"/>
        </w:rPr>
      </w:pPr>
      <w:r>
        <w:rPr>
          <w:rFonts w:eastAsia="Times New Roman"/>
          <w:sz w:val="28"/>
          <w:szCs w:val="28"/>
          <w:lang w:val="kk-KZ" w:eastAsia="ru-RU"/>
        </w:rPr>
        <w:t>Талап етілмейді</w:t>
      </w:r>
      <w:r w:rsidR="009D3A1C" w:rsidRPr="009D3A1C">
        <w:rPr>
          <w:rFonts w:eastAsia="Times New Roman"/>
          <w:sz w:val="28"/>
          <w:szCs w:val="28"/>
          <w:lang w:val="kk-KZ" w:eastAsia="ru-RU"/>
        </w:rPr>
        <w:t>.</w:t>
      </w:r>
    </w:p>
    <w:p w14:paraId="17B14480" w14:textId="77777777" w:rsidR="009D3A1C" w:rsidRPr="009D3A1C" w:rsidRDefault="009D3A1C" w:rsidP="00DE5FED">
      <w:pPr>
        <w:pBdr>
          <w:bottom w:val="single" w:sz="4" w:space="27" w:color="FFFFFF"/>
        </w:pBdr>
        <w:autoSpaceDE w:val="0"/>
        <w:autoSpaceDN w:val="0"/>
        <w:adjustRightInd w:val="0"/>
        <w:ind w:firstLine="708"/>
        <w:jc w:val="both"/>
        <w:rPr>
          <w:rFonts w:eastAsia="Verdana"/>
          <w:b/>
          <w:bCs/>
          <w:sz w:val="28"/>
          <w:szCs w:val="28"/>
          <w:lang w:val="kk-KZ"/>
        </w:rPr>
      </w:pPr>
      <w:r w:rsidRPr="009D3A1C">
        <w:rPr>
          <w:rFonts w:eastAsia="Verdana"/>
          <w:b/>
          <w:bCs/>
          <w:sz w:val="28"/>
          <w:szCs w:val="28"/>
          <w:lang w:val="kk-KZ"/>
        </w:rPr>
        <w:t>12. Қаулы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05FA4B7" w14:textId="77777777" w:rsidR="009D3A1C" w:rsidRPr="009D3A1C" w:rsidRDefault="009D3A1C" w:rsidP="00DE5FED">
      <w:pPr>
        <w:pBdr>
          <w:bottom w:val="single" w:sz="4" w:space="27" w:color="FFFFFF"/>
        </w:pBdr>
        <w:autoSpaceDE w:val="0"/>
        <w:autoSpaceDN w:val="0"/>
        <w:adjustRightInd w:val="0"/>
        <w:ind w:firstLine="708"/>
        <w:jc w:val="both"/>
        <w:rPr>
          <w:rFonts w:eastAsia="Verdana"/>
          <w:sz w:val="28"/>
          <w:szCs w:val="28"/>
          <w:lang w:val="kk-KZ"/>
        </w:rPr>
      </w:pPr>
      <w:r w:rsidRPr="009D3A1C">
        <w:rPr>
          <w:rFonts w:eastAsia="Verdana"/>
          <w:sz w:val="28"/>
          <w:szCs w:val="28"/>
          <w:lang w:val="kk-KZ"/>
        </w:rPr>
        <w:t>Сәйкес келеді.</w:t>
      </w:r>
    </w:p>
    <w:p w14:paraId="3C4365B4" w14:textId="77777777" w:rsidR="009D3A1C" w:rsidRPr="009D3A1C" w:rsidRDefault="009D3A1C" w:rsidP="00DE5FED">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13. Жобаны қолданысқа енгізуге байланысты жеке кәсіпкерлік субъектілері шығындарының төмендеуін және (немесе) ұлғаюын растайтын есеп айырысу нәтижелері</w:t>
      </w:r>
    </w:p>
    <w:p w14:paraId="3326BA96" w14:textId="0C86C6D5" w:rsidR="009D3A1C" w:rsidRPr="009D3A1C" w:rsidRDefault="002C3C8A" w:rsidP="005F7847">
      <w:pPr>
        <w:pBdr>
          <w:bottom w:val="single" w:sz="4" w:space="27" w:color="FFFFFF"/>
        </w:pBdr>
        <w:autoSpaceDE w:val="0"/>
        <w:autoSpaceDN w:val="0"/>
        <w:adjustRightInd w:val="0"/>
        <w:ind w:firstLine="708"/>
        <w:jc w:val="both"/>
        <w:rPr>
          <w:sz w:val="28"/>
          <w:szCs w:val="28"/>
          <w:lang w:val="kk-KZ"/>
        </w:rPr>
      </w:pPr>
      <w:r>
        <w:rPr>
          <w:sz w:val="28"/>
          <w:szCs w:val="28"/>
          <w:lang w:val="kk-KZ"/>
        </w:rPr>
        <w:t>Талап етілмейді</w:t>
      </w:r>
    </w:p>
    <w:p w14:paraId="559A0911" w14:textId="77777777" w:rsidR="009D3A1C"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14. Қазақстан Республикасы Ұлттық Кәсіпкерлер палатасының және кәсіпкерлік субъектілерінің сараптамалық кеңестері мүшелерінің сараптамалық қорытындысымен келіспеу себептерінің дәлелді негіздемесі</w:t>
      </w:r>
    </w:p>
    <w:p w14:paraId="6D4EA3F5" w14:textId="4614006D" w:rsidR="009D3A1C" w:rsidRPr="009D3A1C" w:rsidRDefault="002C3C8A" w:rsidP="009D3A1C">
      <w:pPr>
        <w:pBdr>
          <w:bottom w:val="single" w:sz="4" w:space="27" w:color="FFFFFF"/>
        </w:pBdr>
        <w:autoSpaceDE w:val="0"/>
        <w:autoSpaceDN w:val="0"/>
        <w:adjustRightInd w:val="0"/>
        <w:ind w:firstLine="708"/>
        <w:jc w:val="both"/>
        <w:rPr>
          <w:b/>
          <w:sz w:val="28"/>
          <w:szCs w:val="28"/>
          <w:lang w:val="kk-KZ"/>
        </w:rPr>
      </w:pPr>
      <w:r>
        <w:rPr>
          <w:sz w:val="28"/>
          <w:szCs w:val="28"/>
          <w:lang w:val="kk-KZ"/>
        </w:rPr>
        <w:lastRenderedPageBreak/>
        <w:t>Талап етілмейді</w:t>
      </w:r>
    </w:p>
    <w:p w14:paraId="7FEFA4B6" w14:textId="77777777" w:rsidR="002C3C8A" w:rsidRDefault="009D3A1C" w:rsidP="002C3C8A">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15. Мемлекеттік органда Қоғамдық кеңес құру «қоғамдық кеңестер туралы» Қазақстан Республикасының Заңында көзделмеген жағдайларды қоспағанда, егер Үкімет қаулысының жобасы азаматтардың құқықтарын, бостандықтары мен міндеттерін қозғайтын болса, Қоғамдық кеңестің ұсынымдарымен келіспеу себептерін негіздеу</w:t>
      </w:r>
    </w:p>
    <w:p w14:paraId="08612806" w14:textId="197D88A3" w:rsidR="002C3C8A" w:rsidRPr="002C3C8A" w:rsidRDefault="002C3C8A" w:rsidP="002C3C8A">
      <w:pPr>
        <w:pBdr>
          <w:bottom w:val="single" w:sz="4" w:space="27" w:color="FFFFFF"/>
        </w:pBdr>
        <w:autoSpaceDE w:val="0"/>
        <w:autoSpaceDN w:val="0"/>
        <w:adjustRightInd w:val="0"/>
        <w:ind w:firstLine="708"/>
        <w:jc w:val="both"/>
        <w:rPr>
          <w:b/>
          <w:sz w:val="28"/>
          <w:szCs w:val="28"/>
          <w:lang w:val="kk-KZ"/>
        </w:rPr>
      </w:pPr>
      <w:r>
        <w:rPr>
          <w:rFonts w:eastAsia="Verdana"/>
          <w:sz w:val="28"/>
          <w:szCs w:val="28"/>
          <w:lang w:val="kk-KZ"/>
        </w:rPr>
        <w:t>Талап етілмейді</w:t>
      </w:r>
      <w:r w:rsidRPr="009D3A1C">
        <w:rPr>
          <w:rFonts w:eastAsia="Verdana"/>
          <w:sz w:val="28"/>
          <w:szCs w:val="28"/>
          <w:lang w:val="kk-KZ"/>
        </w:rPr>
        <w:t>.</w:t>
      </w:r>
    </w:p>
    <w:p w14:paraId="7AC050ED" w14:textId="278ECF9B" w:rsidR="00EA0788" w:rsidRDefault="00EA0788" w:rsidP="00ED4EA6">
      <w:pPr>
        <w:pBdr>
          <w:bottom w:val="single" w:sz="4" w:space="27" w:color="FFFFFF"/>
        </w:pBdr>
        <w:autoSpaceDE w:val="0"/>
        <w:autoSpaceDN w:val="0"/>
        <w:adjustRightInd w:val="0"/>
        <w:ind w:firstLine="708"/>
        <w:jc w:val="both"/>
        <w:rPr>
          <w:b/>
          <w:sz w:val="28"/>
          <w:szCs w:val="28"/>
          <w:lang w:val="kk-KZ"/>
        </w:rPr>
      </w:pPr>
    </w:p>
    <w:p w14:paraId="2CBF3FF5" w14:textId="77777777" w:rsidR="002C3C8A" w:rsidRPr="009D3A1C" w:rsidRDefault="002C3C8A" w:rsidP="00ED4EA6">
      <w:pPr>
        <w:pBdr>
          <w:bottom w:val="single" w:sz="4" w:space="27" w:color="FFFFFF"/>
        </w:pBdr>
        <w:autoSpaceDE w:val="0"/>
        <w:autoSpaceDN w:val="0"/>
        <w:adjustRightInd w:val="0"/>
        <w:ind w:firstLine="708"/>
        <w:jc w:val="both"/>
        <w:rPr>
          <w:b/>
          <w:sz w:val="28"/>
          <w:szCs w:val="28"/>
          <w:lang w:val="kk-KZ"/>
        </w:rPr>
      </w:pPr>
    </w:p>
    <w:p w14:paraId="29CEBBFC" w14:textId="449468AE" w:rsidR="009D3A1C"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Премьер-Министрдің </w:t>
      </w:r>
      <w:r w:rsidR="00217924">
        <w:rPr>
          <w:b/>
          <w:sz w:val="28"/>
          <w:szCs w:val="28"/>
          <w:lang w:val="kk-KZ"/>
        </w:rPr>
        <w:t>о</w:t>
      </w:r>
      <w:r w:rsidRPr="009D3A1C">
        <w:rPr>
          <w:b/>
          <w:sz w:val="28"/>
          <w:szCs w:val="28"/>
          <w:lang w:val="kk-KZ"/>
        </w:rPr>
        <w:t>рынбасары –</w:t>
      </w:r>
    </w:p>
    <w:p w14:paraId="36F68428" w14:textId="77777777" w:rsidR="009D3A1C"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Қазақстан Республикасының </w:t>
      </w:r>
    </w:p>
    <w:p w14:paraId="5181D6D2" w14:textId="1702BA31" w:rsidR="00DE5FED" w:rsidRPr="009D3A1C" w:rsidRDefault="009D3A1C" w:rsidP="009D3A1C">
      <w:pPr>
        <w:pBdr>
          <w:bottom w:val="single" w:sz="4" w:space="27" w:color="FFFFFF"/>
        </w:pBdr>
        <w:autoSpaceDE w:val="0"/>
        <w:autoSpaceDN w:val="0"/>
        <w:adjustRightInd w:val="0"/>
        <w:ind w:firstLine="708"/>
        <w:jc w:val="both"/>
        <w:rPr>
          <w:b/>
          <w:sz w:val="28"/>
          <w:szCs w:val="28"/>
          <w:lang w:val="kk-KZ"/>
        </w:rPr>
      </w:pPr>
      <w:r w:rsidRPr="009D3A1C">
        <w:rPr>
          <w:b/>
          <w:sz w:val="28"/>
          <w:szCs w:val="28"/>
          <w:lang w:val="kk-KZ"/>
        </w:rPr>
        <w:t xml:space="preserve">Ұлттық экономика министрі </w:t>
      </w:r>
      <w:r w:rsidRPr="009D3A1C">
        <w:rPr>
          <w:b/>
          <w:sz w:val="28"/>
          <w:szCs w:val="28"/>
          <w:lang w:val="kk-KZ"/>
        </w:rPr>
        <w:tab/>
      </w:r>
      <w:r w:rsidRPr="009D3A1C">
        <w:rPr>
          <w:b/>
          <w:sz w:val="28"/>
          <w:szCs w:val="28"/>
          <w:lang w:val="kk-KZ"/>
        </w:rPr>
        <w:tab/>
      </w:r>
      <w:r w:rsidRPr="009D3A1C">
        <w:rPr>
          <w:b/>
          <w:sz w:val="28"/>
          <w:szCs w:val="28"/>
          <w:lang w:val="kk-KZ"/>
        </w:rPr>
        <w:tab/>
      </w:r>
      <w:r w:rsidRPr="009D3A1C">
        <w:rPr>
          <w:b/>
          <w:sz w:val="28"/>
          <w:szCs w:val="28"/>
          <w:lang w:val="kk-KZ"/>
        </w:rPr>
        <w:tab/>
      </w:r>
      <w:r w:rsidR="00741148" w:rsidRPr="009D3A1C">
        <w:rPr>
          <w:b/>
          <w:sz w:val="28"/>
          <w:szCs w:val="28"/>
          <w:lang w:val="kk-KZ"/>
        </w:rPr>
        <w:t>С. Ж</w:t>
      </w:r>
      <w:r w:rsidR="00217924">
        <w:rPr>
          <w:b/>
          <w:sz w:val="28"/>
          <w:szCs w:val="28"/>
          <w:lang w:val="kk-KZ"/>
        </w:rPr>
        <w:t>ұ</w:t>
      </w:r>
      <w:r w:rsidR="00741148" w:rsidRPr="009D3A1C">
        <w:rPr>
          <w:b/>
          <w:sz w:val="28"/>
          <w:szCs w:val="28"/>
          <w:lang w:val="kk-KZ"/>
        </w:rPr>
        <w:t>ман</w:t>
      </w:r>
      <w:r w:rsidR="00217924">
        <w:rPr>
          <w:b/>
          <w:sz w:val="28"/>
          <w:szCs w:val="28"/>
          <w:lang w:val="kk-KZ"/>
        </w:rPr>
        <w:t>ғ</w:t>
      </w:r>
      <w:r w:rsidR="00741148" w:rsidRPr="009D3A1C">
        <w:rPr>
          <w:b/>
          <w:sz w:val="28"/>
          <w:szCs w:val="28"/>
          <w:lang w:val="kk-KZ"/>
        </w:rPr>
        <w:t>арин</w:t>
      </w:r>
    </w:p>
    <w:p w14:paraId="7D1B142C" w14:textId="77777777" w:rsidR="009710CB" w:rsidRPr="009D3A1C" w:rsidRDefault="009710CB" w:rsidP="00F40989">
      <w:pPr>
        <w:pBdr>
          <w:bottom w:val="single" w:sz="4" w:space="27" w:color="FFFFFF"/>
        </w:pBdr>
        <w:autoSpaceDE w:val="0"/>
        <w:autoSpaceDN w:val="0"/>
        <w:adjustRightInd w:val="0"/>
        <w:jc w:val="both"/>
        <w:rPr>
          <w:rFonts w:eastAsia="Verdana"/>
          <w:b/>
          <w:bCs/>
          <w:sz w:val="28"/>
          <w:szCs w:val="28"/>
          <w:lang w:val="kk-KZ"/>
        </w:rPr>
      </w:pPr>
    </w:p>
    <w:sectPr w:rsidR="009710CB" w:rsidRPr="009D3A1C" w:rsidSect="00227973">
      <w:headerReference w:type="default" r:id="rId8"/>
      <w:pgSz w:w="11909" w:h="16834"/>
      <w:pgMar w:top="1418" w:right="851" w:bottom="1701"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B0F62" w14:textId="77777777" w:rsidR="002B0B45" w:rsidRDefault="002B0B45" w:rsidP="00CF56FC">
      <w:r>
        <w:separator/>
      </w:r>
    </w:p>
  </w:endnote>
  <w:endnote w:type="continuationSeparator" w:id="0">
    <w:p w14:paraId="51D4A600" w14:textId="77777777" w:rsidR="002B0B45" w:rsidRDefault="002B0B45" w:rsidP="00CF5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Verdana">
    <w:charset w:val="00"/>
    <w:pitch w:val="variable"/>
    <w:family w:val="swiss"/>
    <w:panose1 w:val="02020603050405020304"/>
  </w:font>
  <w:font w:name="Lucida Console">
    <w:charset w:val="00"/>
    <w:pitch w:val="fixed"/>
    <w:family w:val="auto"/>
    <w:panose1 w:val="02020603050405020304"/>
  </w:font>
  <w:font w:name="Courier New">
    <w:charset w:val="CC"/>
    <w:pitch w:val="fixed"/>
    <w:family w:val="auto"/>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4E4E9" w14:textId="77777777" w:rsidR="002B0B45" w:rsidRDefault="002B0B45" w:rsidP="00CF56FC">
      <w:r>
        <w:separator/>
      </w:r>
    </w:p>
  </w:footnote>
  <w:footnote w:type="continuationSeparator" w:id="0">
    <w:p w14:paraId="0877F498" w14:textId="77777777" w:rsidR="002B0B45" w:rsidRDefault="002B0B45" w:rsidP="00CF5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476447"/>
      <w:docPartObj>
        <w:docPartGallery w:val="Page Numbers (Top of Page)"/>
        <w:docPartUnique/>
      </w:docPartObj>
    </w:sdtPr>
    <w:sdtEndPr>
      <w:rPr>
        <w:sz w:val="24"/>
        <w:szCs w:val="24"/>
      </w:rPr>
    </w:sdtEndPr>
    <w:sdtContent>
      <w:p w14:paraId="20DE4BA5" w14:textId="77777777" w:rsidR="00CF56FC" w:rsidRPr="008D5314" w:rsidRDefault="00CF56FC">
        <w:pPr>
          <w:pStyle w:val="a4"/>
          <w:jc w:val="center"/>
          <w:rPr>
            <w:sz w:val="24"/>
            <w:szCs w:val="24"/>
          </w:rPr>
        </w:pPr>
        <w:r w:rsidRPr="008D5314">
          <w:rPr>
            <w:sz w:val="24"/>
            <w:szCs w:val="24"/>
          </w:rPr>
          <w:fldChar w:fldCharType="begin"/>
        </w:r>
        <w:r w:rsidRPr="008D5314">
          <w:rPr>
            <w:sz w:val="24"/>
            <w:szCs w:val="24"/>
          </w:rPr>
          <w:instrText>PAGE   \* MERGEFORMAT</w:instrText>
        </w:r>
        <w:r w:rsidRPr="008D5314">
          <w:rPr>
            <w:sz w:val="24"/>
            <w:szCs w:val="24"/>
          </w:rPr>
          <w:fldChar w:fldCharType="separate"/>
        </w:r>
        <w:r w:rsidR="00217924" w:rsidRPr="00217924">
          <w:rPr>
            <w:noProof/>
            <w:sz w:val="24"/>
            <w:szCs w:val="24"/>
            <w:lang w:val="ru-RU"/>
          </w:rPr>
          <w:t>3</w:t>
        </w:r>
        <w:r w:rsidRPr="008D5314">
          <w:rPr>
            <w:sz w:val="24"/>
            <w:szCs w:val="24"/>
          </w:rPr>
          <w:fldChar w:fldCharType="end"/>
        </w:r>
      </w:p>
    </w:sdtContent>
  </w:sdt>
  <w:p w14:paraId="0B08C4EC" w14:textId="77777777" w:rsidR="00CF56FC" w:rsidRDefault="00CF56F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23A06"/>
    <w:multiLevelType w:val="hybridMultilevel"/>
    <w:tmpl w:val="CD7215CA"/>
    <w:lvl w:ilvl="0" w:tplc="7508577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48C152D"/>
    <w:multiLevelType w:val="hybridMultilevel"/>
    <w:tmpl w:val="0812D3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CA5B4C"/>
    <w:multiLevelType w:val="multilevel"/>
    <w:tmpl w:val="819A6944"/>
    <w:lvl w:ilvl="0">
      <w:start w:val="4"/>
      <w:numFmt w:val="decimal"/>
      <w:lvlText w:val="%1."/>
      <w:lvlJc w:val="left"/>
      <w:pPr>
        <w:tabs>
          <w:tab w:val="left" w:pos="288"/>
        </w:tabs>
        <w:ind w:left="720"/>
      </w:pPr>
      <w:rPr>
        <w:rFonts w:ascii="Verdana" w:eastAsia="Verdana" w:hAnsi="Verdana"/>
        <w:strike w:val="0"/>
        <w:color w:val="000000"/>
        <w:spacing w:val="2"/>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B317FF"/>
    <w:multiLevelType w:val="hybridMultilevel"/>
    <w:tmpl w:val="7A9EA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FB5F70"/>
    <w:multiLevelType w:val="hybridMultilevel"/>
    <w:tmpl w:val="0604135A"/>
    <w:lvl w:ilvl="0" w:tplc="DDEC54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BE50E7"/>
    <w:multiLevelType w:val="hybridMultilevel"/>
    <w:tmpl w:val="DC1CA4E2"/>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0F5B3FC7"/>
    <w:multiLevelType w:val="multilevel"/>
    <w:tmpl w:val="FA4A7DB4"/>
    <w:lvl w:ilvl="0">
      <w:start w:val="9"/>
      <w:numFmt w:val="decimal"/>
      <w:lvlText w:val="%1."/>
      <w:lvlJc w:val="left"/>
      <w:pPr>
        <w:tabs>
          <w:tab w:val="left" w:pos="504"/>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481F0C"/>
    <w:multiLevelType w:val="hybridMultilevel"/>
    <w:tmpl w:val="71AC4B86"/>
    <w:lvl w:ilvl="0" w:tplc="0409000F">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15:restartNumberingAfterBreak="0">
    <w:nsid w:val="202B3A22"/>
    <w:multiLevelType w:val="hybridMultilevel"/>
    <w:tmpl w:val="40A0A646"/>
    <w:lvl w:ilvl="0" w:tplc="8904E65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276D32C5"/>
    <w:multiLevelType w:val="hybridMultilevel"/>
    <w:tmpl w:val="DCB0D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285F92"/>
    <w:multiLevelType w:val="hybridMultilevel"/>
    <w:tmpl w:val="58E495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FF0338"/>
    <w:multiLevelType w:val="hybridMultilevel"/>
    <w:tmpl w:val="6726A5F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37840AE7"/>
    <w:multiLevelType w:val="multilevel"/>
    <w:tmpl w:val="E4427C6E"/>
    <w:lvl w:ilvl="0">
      <w:start w:val="1"/>
      <w:numFmt w:val="decimal"/>
      <w:lvlText w:val="%1."/>
      <w:lvlJc w:val="left"/>
      <w:pPr>
        <w:tabs>
          <w:tab w:val="left" w:pos="288"/>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972739"/>
    <w:multiLevelType w:val="multilevel"/>
    <w:tmpl w:val="DE62EDCA"/>
    <w:lvl w:ilvl="0">
      <w:start w:val="7"/>
      <w:numFmt w:val="decimal"/>
      <w:lvlText w:val="%1."/>
      <w:lvlJc w:val="left"/>
      <w:pPr>
        <w:tabs>
          <w:tab w:val="left" w:pos="432"/>
        </w:tabs>
        <w:ind w:left="720"/>
      </w:pPr>
      <w:rPr>
        <w:rFonts w:ascii="Verdana" w:eastAsia="Verdana" w:hAnsi="Verdana"/>
        <w:strike w:val="0"/>
        <w:color w:val="000000"/>
        <w:spacing w:val="2"/>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5C4EB7"/>
    <w:multiLevelType w:val="hybridMultilevel"/>
    <w:tmpl w:val="31C266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4D0D272C"/>
    <w:multiLevelType w:val="hybridMultilevel"/>
    <w:tmpl w:val="D71CCE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C9D413F"/>
    <w:multiLevelType w:val="hybridMultilevel"/>
    <w:tmpl w:val="9A38F5E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8C5C3C"/>
    <w:multiLevelType w:val="multilevel"/>
    <w:tmpl w:val="4B36E526"/>
    <w:lvl w:ilvl="0">
      <w:start w:val="1"/>
      <w:numFmt w:val="decimal"/>
      <w:lvlText w:val="%1)"/>
      <w:lvlJc w:val="left"/>
      <w:pPr>
        <w:tabs>
          <w:tab w:val="left" w:pos="432"/>
        </w:tabs>
        <w:ind w:left="720"/>
      </w:pPr>
      <w:rPr>
        <w:rFonts w:ascii="Verdana" w:eastAsia="Verdana" w:hAnsi="Verdana"/>
        <w:strike w:val="0"/>
        <w:color w:val="000000"/>
        <w:spacing w:val="0"/>
        <w:w w:val="100"/>
        <w:sz w:val="24"/>
        <w:vertAlign w:val="baseli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02478A"/>
    <w:multiLevelType w:val="hybridMultilevel"/>
    <w:tmpl w:val="7FD20E7A"/>
    <w:lvl w:ilvl="0" w:tplc="0409000F">
      <w:start w:val="1"/>
      <w:numFmt w:val="decimal"/>
      <w:lvlText w:val="%1."/>
      <w:lvlJc w:val="left"/>
      <w:pPr>
        <w:ind w:left="1353"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2E49D7"/>
    <w:multiLevelType w:val="hybridMultilevel"/>
    <w:tmpl w:val="5D70155E"/>
    <w:lvl w:ilvl="0" w:tplc="72023E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
  </w:num>
  <w:num w:numId="3">
    <w:abstractNumId w:val="17"/>
  </w:num>
  <w:num w:numId="4">
    <w:abstractNumId w:val="13"/>
  </w:num>
  <w:num w:numId="5">
    <w:abstractNumId w:val="6"/>
  </w:num>
  <w:num w:numId="6">
    <w:abstractNumId w:val="11"/>
  </w:num>
  <w:num w:numId="7">
    <w:abstractNumId w:val="0"/>
  </w:num>
  <w:num w:numId="8">
    <w:abstractNumId w:val="16"/>
  </w:num>
  <w:num w:numId="9">
    <w:abstractNumId w:val="8"/>
  </w:num>
  <w:num w:numId="10">
    <w:abstractNumId w:val="7"/>
  </w:num>
  <w:num w:numId="11">
    <w:abstractNumId w:val="5"/>
  </w:num>
  <w:num w:numId="12">
    <w:abstractNumId w:val="18"/>
  </w:num>
  <w:num w:numId="13">
    <w:abstractNumId w:val="1"/>
  </w:num>
  <w:num w:numId="14">
    <w:abstractNumId w:val="3"/>
  </w:num>
  <w:num w:numId="15">
    <w:abstractNumId w:val="10"/>
  </w:num>
  <w:num w:numId="16">
    <w:abstractNumId w:val="9"/>
  </w:num>
  <w:num w:numId="17">
    <w:abstractNumId w:val="4"/>
  </w:num>
  <w:num w:numId="18">
    <w:abstractNumId w:val="14"/>
  </w:num>
  <w:num w:numId="19">
    <w:abstractNumId w:val="1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0CB"/>
    <w:rsid w:val="00013B88"/>
    <w:rsid w:val="00013C7F"/>
    <w:rsid w:val="00027160"/>
    <w:rsid w:val="000365C3"/>
    <w:rsid w:val="000534E0"/>
    <w:rsid w:val="000662FD"/>
    <w:rsid w:val="00075B80"/>
    <w:rsid w:val="00081CBF"/>
    <w:rsid w:val="00087A34"/>
    <w:rsid w:val="00093CB0"/>
    <w:rsid w:val="000D4DDE"/>
    <w:rsid w:val="00100C54"/>
    <w:rsid w:val="001101F4"/>
    <w:rsid w:val="001117B5"/>
    <w:rsid w:val="00112A11"/>
    <w:rsid w:val="00124A56"/>
    <w:rsid w:val="00126FBE"/>
    <w:rsid w:val="0013735D"/>
    <w:rsid w:val="00146B42"/>
    <w:rsid w:val="001473CE"/>
    <w:rsid w:val="00165528"/>
    <w:rsid w:val="001727BA"/>
    <w:rsid w:val="00181E80"/>
    <w:rsid w:val="00183040"/>
    <w:rsid w:val="001904AC"/>
    <w:rsid w:val="00196371"/>
    <w:rsid w:val="0019704B"/>
    <w:rsid w:val="001A6F25"/>
    <w:rsid w:val="001B2853"/>
    <w:rsid w:val="001C34F7"/>
    <w:rsid w:val="002124BE"/>
    <w:rsid w:val="00213105"/>
    <w:rsid w:val="002132AC"/>
    <w:rsid w:val="00217924"/>
    <w:rsid w:val="00227973"/>
    <w:rsid w:val="002368AB"/>
    <w:rsid w:val="00237273"/>
    <w:rsid w:val="00243BB3"/>
    <w:rsid w:val="00247AB9"/>
    <w:rsid w:val="00256D8A"/>
    <w:rsid w:val="00263A15"/>
    <w:rsid w:val="0027088C"/>
    <w:rsid w:val="0027235D"/>
    <w:rsid w:val="00273BB3"/>
    <w:rsid w:val="002850B5"/>
    <w:rsid w:val="00290195"/>
    <w:rsid w:val="00295348"/>
    <w:rsid w:val="002A2FA2"/>
    <w:rsid w:val="002A3C12"/>
    <w:rsid w:val="002B046B"/>
    <w:rsid w:val="002B0B45"/>
    <w:rsid w:val="002B7B51"/>
    <w:rsid w:val="002C3C8A"/>
    <w:rsid w:val="002D3CC4"/>
    <w:rsid w:val="002D5484"/>
    <w:rsid w:val="002D5A69"/>
    <w:rsid w:val="002F61CC"/>
    <w:rsid w:val="00313A38"/>
    <w:rsid w:val="00315ECF"/>
    <w:rsid w:val="003265E3"/>
    <w:rsid w:val="00326613"/>
    <w:rsid w:val="003326B3"/>
    <w:rsid w:val="00334DFE"/>
    <w:rsid w:val="00335D35"/>
    <w:rsid w:val="00336FA5"/>
    <w:rsid w:val="00341C18"/>
    <w:rsid w:val="00360AF8"/>
    <w:rsid w:val="00366EE2"/>
    <w:rsid w:val="00370DF8"/>
    <w:rsid w:val="00375533"/>
    <w:rsid w:val="003764E4"/>
    <w:rsid w:val="00396901"/>
    <w:rsid w:val="003A48AE"/>
    <w:rsid w:val="003B0DBF"/>
    <w:rsid w:val="003B230C"/>
    <w:rsid w:val="003B6314"/>
    <w:rsid w:val="003C6969"/>
    <w:rsid w:val="003D034C"/>
    <w:rsid w:val="003D1088"/>
    <w:rsid w:val="003D435E"/>
    <w:rsid w:val="003D4391"/>
    <w:rsid w:val="003F4816"/>
    <w:rsid w:val="003F5EB4"/>
    <w:rsid w:val="004007F8"/>
    <w:rsid w:val="00405FA0"/>
    <w:rsid w:val="004115FA"/>
    <w:rsid w:val="00411FD2"/>
    <w:rsid w:val="004128A6"/>
    <w:rsid w:val="00414390"/>
    <w:rsid w:val="00414CD8"/>
    <w:rsid w:val="004156AA"/>
    <w:rsid w:val="00417A12"/>
    <w:rsid w:val="004440EB"/>
    <w:rsid w:val="00445973"/>
    <w:rsid w:val="00446E0B"/>
    <w:rsid w:val="00461E12"/>
    <w:rsid w:val="00463390"/>
    <w:rsid w:val="004665B6"/>
    <w:rsid w:val="00470A82"/>
    <w:rsid w:val="00472501"/>
    <w:rsid w:val="004934BF"/>
    <w:rsid w:val="004A5A4D"/>
    <w:rsid w:val="004D3854"/>
    <w:rsid w:val="004D4880"/>
    <w:rsid w:val="004E7C8E"/>
    <w:rsid w:val="004F0ED0"/>
    <w:rsid w:val="005046A9"/>
    <w:rsid w:val="00510E41"/>
    <w:rsid w:val="00510F63"/>
    <w:rsid w:val="0051390E"/>
    <w:rsid w:val="0051592D"/>
    <w:rsid w:val="005276DB"/>
    <w:rsid w:val="00531BD8"/>
    <w:rsid w:val="00532FE1"/>
    <w:rsid w:val="005355A2"/>
    <w:rsid w:val="00541288"/>
    <w:rsid w:val="00556292"/>
    <w:rsid w:val="005571D7"/>
    <w:rsid w:val="00565A46"/>
    <w:rsid w:val="0057762E"/>
    <w:rsid w:val="00585E71"/>
    <w:rsid w:val="00590D08"/>
    <w:rsid w:val="00591903"/>
    <w:rsid w:val="00597852"/>
    <w:rsid w:val="00597867"/>
    <w:rsid w:val="005A010E"/>
    <w:rsid w:val="005D431C"/>
    <w:rsid w:val="005E0AE7"/>
    <w:rsid w:val="005F4DFF"/>
    <w:rsid w:val="005F7847"/>
    <w:rsid w:val="00602E54"/>
    <w:rsid w:val="00625825"/>
    <w:rsid w:val="00636325"/>
    <w:rsid w:val="00663D41"/>
    <w:rsid w:val="00681EE1"/>
    <w:rsid w:val="006919D5"/>
    <w:rsid w:val="006B04E3"/>
    <w:rsid w:val="006B4BEC"/>
    <w:rsid w:val="006C5F12"/>
    <w:rsid w:val="006D2520"/>
    <w:rsid w:val="006D60BA"/>
    <w:rsid w:val="006D6100"/>
    <w:rsid w:val="006D67D6"/>
    <w:rsid w:val="006D721F"/>
    <w:rsid w:val="006F0A54"/>
    <w:rsid w:val="007060C3"/>
    <w:rsid w:val="007334E7"/>
    <w:rsid w:val="007354A0"/>
    <w:rsid w:val="00741148"/>
    <w:rsid w:val="007415DD"/>
    <w:rsid w:val="00742A02"/>
    <w:rsid w:val="00752902"/>
    <w:rsid w:val="007610BC"/>
    <w:rsid w:val="007612C2"/>
    <w:rsid w:val="00762B2F"/>
    <w:rsid w:val="007638FD"/>
    <w:rsid w:val="0076619D"/>
    <w:rsid w:val="0077177E"/>
    <w:rsid w:val="007A2561"/>
    <w:rsid w:val="007A3F5E"/>
    <w:rsid w:val="007B0C6C"/>
    <w:rsid w:val="007C1FA5"/>
    <w:rsid w:val="007D167A"/>
    <w:rsid w:val="007D4F63"/>
    <w:rsid w:val="007E0942"/>
    <w:rsid w:val="007E5152"/>
    <w:rsid w:val="007F6959"/>
    <w:rsid w:val="008076EA"/>
    <w:rsid w:val="00810557"/>
    <w:rsid w:val="008144C4"/>
    <w:rsid w:val="00873FBF"/>
    <w:rsid w:val="008848C2"/>
    <w:rsid w:val="00885349"/>
    <w:rsid w:val="008A1B9D"/>
    <w:rsid w:val="008A2439"/>
    <w:rsid w:val="008A31EF"/>
    <w:rsid w:val="008A3382"/>
    <w:rsid w:val="008A4130"/>
    <w:rsid w:val="008B42C9"/>
    <w:rsid w:val="008D5314"/>
    <w:rsid w:val="008F1D88"/>
    <w:rsid w:val="00912CAE"/>
    <w:rsid w:val="009246FF"/>
    <w:rsid w:val="0092717F"/>
    <w:rsid w:val="00931EDD"/>
    <w:rsid w:val="00934137"/>
    <w:rsid w:val="009372D2"/>
    <w:rsid w:val="009430C1"/>
    <w:rsid w:val="00944D98"/>
    <w:rsid w:val="0095271E"/>
    <w:rsid w:val="00964B3B"/>
    <w:rsid w:val="00965224"/>
    <w:rsid w:val="009661B4"/>
    <w:rsid w:val="009710CB"/>
    <w:rsid w:val="009743A2"/>
    <w:rsid w:val="00981404"/>
    <w:rsid w:val="009A039F"/>
    <w:rsid w:val="009B2DC8"/>
    <w:rsid w:val="009C106B"/>
    <w:rsid w:val="009D1EFA"/>
    <w:rsid w:val="009D3A1C"/>
    <w:rsid w:val="009E6A38"/>
    <w:rsid w:val="009F6329"/>
    <w:rsid w:val="00A027F6"/>
    <w:rsid w:val="00A02A44"/>
    <w:rsid w:val="00A1359E"/>
    <w:rsid w:val="00A13F9B"/>
    <w:rsid w:val="00A17268"/>
    <w:rsid w:val="00A31043"/>
    <w:rsid w:val="00A31FF1"/>
    <w:rsid w:val="00A4103D"/>
    <w:rsid w:val="00A424F6"/>
    <w:rsid w:val="00A47F83"/>
    <w:rsid w:val="00A51C74"/>
    <w:rsid w:val="00A55F18"/>
    <w:rsid w:val="00A67870"/>
    <w:rsid w:val="00A67BDC"/>
    <w:rsid w:val="00A747D0"/>
    <w:rsid w:val="00A75B39"/>
    <w:rsid w:val="00A87A23"/>
    <w:rsid w:val="00A971B7"/>
    <w:rsid w:val="00AC4BA2"/>
    <w:rsid w:val="00AD2AAE"/>
    <w:rsid w:val="00AD7155"/>
    <w:rsid w:val="00AE76D4"/>
    <w:rsid w:val="00AF442A"/>
    <w:rsid w:val="00B0351F"/>
    <w:rsid w:val="00B07D72"/>
    <w:rsid w:val="00B15D6B"/>
    <w:rsid w:val="00B24E9C"/>
    <w:rsid w:val="00B250C1"/>
    <w:rsid w:val="00B27C50"/>
    <w:rsid w:val="00B32E08"/>
    <w:rsid w:val="00B3548F"/>
    <w:rsid w:val="00B40435"/>
    <w:rsid w:val="00B54A72"/>
    <w:rsid w:val="00B6468C"/>
    <w:rsid w:val="00B76067"/>
    <w:rsid w:val="00B871B2"/>
    <w:rsid w:val="00BA1461"/>
    <w:rsid w:val="00BB11AD"/>
    <w:rsid w:val="00BB327C"/>
    <w:rsid w:val="00BC1733"/>
    <w:rsid w:val="00BC5114"/>
    <w:rsid w:val="00BD5AEC"/>
    <w:rsid w:val="00BE2552"/>
    <w:rsid w:val="00BE5670"/>
    <w:rsid w:val="00BF2D4E"/>
    <w:rsid w:val="00C047B2"/>
    <w:rsid w:val="00C04AC9"/>
    <w:rsid w:val="00C06AD7"/>
    <w:rsid w:val="00C20816"/>
    <w:rsid w:val="00C40CA5"/>
    <w:rsid w:val="00C737E5"/>
    <w:rsid w:val="00C76A25"/>
    <w:rsid w:val="00C82C7A"/>
    <w:rsid w:val="00C84B29"/>
    <w:rsid w:val="00C91C84"/>
    <w:rsid w:val="00C9410E"/>
    <w:rsid w:val="00CB17CD"/>
    <w:rsid w:val="00CC01CD"/>
    <w:rsid w:val="00CC3CDD"/>
    <w:rsid w:val="00CE01C6"/>
    <w:rsid w:val="00CE2D45"/>
    <w:rsid w:val="00CE7DB9"/>
    <w:rsid w:val="00CF2477"/>
    <w:rsid w:val="00CF56FC"/>
    <w:rsid w:val="00CF71EB"/>
    <w:rsid w:val="00D02B69"/>
    <w:rsid w:val="00D07277"/>
    <w:rsid w:val="00D07DD4"/>
    <w:rsid w:val="00D10F64"/>
    <w:rsid w:val="00D24C4B"/>
    <w:rsid w:val="00D35778"/>
    <w:rsid w:val="00D373C0"/>
    <w:rsid w:val="00D522A8"/>
    <w:rsid w:val="00D53103"/>
    <w:rsid w:val="00D542DE"/>
    <w:rsid w:val="00D548E2"/>
    <w:rsid w:val="00D56789"/>
    <w:rsid w:val="00D84F58"/>
    <w:rsid w:val="00D95D30"/>
    <w:rsid w:val="00DA3EB3"/>
    <w:rsid w:val="00DB5802"/>
    <w:rsid w:val="00DD184F"/>
    <w:rsid w:val="00DD545F"/>
    <w:rsid w:val="00DD7151"/>
    <w:rsid w:val="00DE2051"/>
    <w:rsid w:val="00DE5FED"/>
    <w:rsid w:val="00DF2FE4"/>
    <w:rsid w:val="00E00379"/>
    <w:rsid w:val="00E061FB"/>
    <w:rsid w:val="00E147D4"/>
    <w:rsid w:val="00E170C2"/>
    <w:rsid w:val="00E2507B"/>
    <w:rsid w:val="00E26A96"/>
    <w:rsid w:val="00E44589"/>
    <w:rsid w:val="00E54EB6"/>
    <w:rsid w:val="00E74C76"/>
    <w:rsid w:val="00E75F07"/>
    <w:rsid w:val="00E8154E"/>
    <w:rsid w:val="00EA0788"/>
    <w:rsid w:val="00EB71F7"/>
    <w:rsid w:val="00EC4E56"/>
    <w:rsid w:val="00EC6E53"/>
    <w:rsid w:val="00EC7A22"/>
    <w:rsid w:val="00ED4EA6"/>
    <w:rsid w:val="00ED66F9"/>
    <w:rsid w:val="00EE2065"/>
    <w:rsid w:val="00EE3D24"/>
    <w:rsid w:val="00EE4B92"/>
    <w:rsid w:val="00EF6F4A"/>
    <w:rsid w:val="00F04550"/>
    <w:rsid w:val="00F25755"/>
    <w:rsid w:val="00F316CF"/>
    <w:rsid w:val="00F336D9"/>
    <w:rsid w:val="00F33879"/>
    <w:rsid w:val="00F40989"/>
    <w:rsid w:val="00F4406F"/>
    <w:rsid w:val="00F50704"/>
    <w:rsid w:val="00F566C0"/>
    <w:rsid w:val="00F61FA1"/>
    <w:rsid w:val="00F82E7C"/>
    <w:rsid w:val="00F910DC"/>
    <w:rsid w:val="00F92F92"/>
    <w:rsid w:val="00FA185A"/>
    <w:rsid w:val="00FB54C9"/>
    <w:rsid w:val="00FC6369"/>
    <w:rsid w:val="00FF33BD"/>
    <w:rsid w:val="00FF4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38CA"/>
  <w15:docId w15:val="{0482EB6B-90C5-40A5-9AEA-A86392E2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8A4130"/>
    <w:pPr>
      <w:spacing w:before="100" w:beforeAutospacing="1" w:after="100" w:afterAutospacing="1"/>
      <w:outlineLvl w:val="0"/>
    </w:pPr>
    <w:rPr>
      <w:rFonts w:eastAsia="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17B5"/>
    <w:pPr>
      <w:ind w:left="720"/>
      <w:contextualSpacing/>
    </w:pPr>
  </w:style>
  <w:style w:type="paragraph" w:styleId="a4">
    <w:name w:val="header"/>
    <w:basedOn w:val="a"/>
    <w:link w:val="a5"/>
    <w:uiPriority w:val="99"/>
    <w:unhideWhenUsed/>
    <w:rsid w:val="00CF56FC"/>
    <w:pPr>
      <w:tabs>
        <w:tab w:val="center" w:pos="4677"/>
        <w:tab w:val="right" w:pos="9355"/>
      </w:tabs>
    </w:pPr>
  </w:style>
  <w:style w:type="character" w:customStyle="1" w:styleId="a5">
    <w:name w:val="Верхний колонтитул Знак"/>
    <w:basedOn w:val="a0"/>
    <w:link w:val="a4"/>
    <w:uiPriority w:val="99"/>
    <w:rsid w:val="00CF56FC"/>
  </w:style>
  <w:style w:type="paragraph" w:styleId="a6">
    <w:name w:val="footer"/>
    <w:basedOn w:val="a"/>
    <w:link w:val="a7"/>
    <w:uiPriority w:val="99"/>
    <w:unhideWhenUsed/>
    <w:rsid w:val="00CF56FC"/>
    <w:pPr>
      <w:tabs>
        <w:tab w:val="center" w:pos="4677"/>
        <w:tab w:val="right" w:pos="9355"/>
      </w:tabs>
    </w:pPr>
  </w:style>
  <w:style w:type="character" w:customStyle="1" w:styleId="a7">
    <w:name w:val="Нижний колонтитул Знак"/>
    <w:basedOn w:val="a0"/>
    <w:link w:val="a6"/>
    <w:uiPriority w:val="99"/>
    <w:rsid w:val="00CF56FC"/>
  </w:style>
  <w:style w:type="paragraph" w:styleId="a8">
    <w:name w:val="Balloon Text"/>
    <w:basedOn w:val="a"/>
    <w:link w:val="a9"/>
    <w:uiPriority w:val="99"/>
    <w:semiHidden/>
    <w:unhideWhenUsed/>
    <w:rsid w:val="00964B3B"/>
    <w:rPr>
      <w:rFonts w:ascii="Segoe UI" w:hAnsi="Segoe UI" w:cs="Segoe UI"/>
      <w:sz w:val="18"/>
      <w:szCs w:val="18"/>
    </w:rPr>
  </w:style>
  <w:style w:type="character" w:customStyle="1" w:styleId="a9">
    <w:name w:val="Текст выноски Знак"/>
    <w:basedOn w:val="a0"/>
    <w:link w:val="a8"/>
    <w:uiPriority w:val="99"/>
    <w:semiHidden/>
    <w:rsid w:val="00964B3B"/>
    <w:rPr>
      <w:rFonts w:ascii="Segoe UI" w:hAnsi="Segoe UI" w:cs="Segoe UI"/>
      <w:sz w:val="18"/>
      <w:szCs w:val="18"/>
    </w:rPr>
  </w:style>
  <w:style w:type="character" w:customStyle="1" w:styleId="10">
    <w:name w:val="Заголовок 1 Знак"/>
    <w:basedOn w:val="a0"/>
    <w:link w:val="1"/>
    <w:uiPriority w:val="9"/>
    <w:rsid w:val="008A4130"/>
    <w:rPr>
      <w:rFonts w:eastAsia="Times New Roman"/>
      <w:b/>
      <w:bCs/>
      <w:kern w:val="36"/>
      <w:sz w:val="48"/>
      <w:szCs w:val="48"/>
      <w:lang w:val="ru-RU" w:eastAsia="ru-RU"/>
    </w:rPr>
  </w:style>
  <w:style w:type="character" w:styleId="aa">
    <w:name w:val="Hyperlink"/>
    <w:basedOn w:val="a0"/>
    <w:uiPriority w:val="99"/>
    <w:unhideWhenUsed/>
    <w:rsid w:val="00CC01CD"/>
    <w:rPr>
      <w:color w:val="0563C1" w:themeColor="hyperlink"/>
      <w:u w:val="single"/>
    </w:rPr>
  </w:style>
  <w:style w:type="paragraph" w:styleId="ab">
    <w:name w:val="Normal (Web)"/>
    <w:basedOn w:val="a"/>
    <w:uiPriority w:val="99"/>
    <w:unhideWhenUsed/>
    <w:rsid w:val="00263A15"/>
    <w:pPr>
      <w:spacing w:before="100" w:beforeAutospacing="1" w:after="100" w:afterAutospacing="1"/>
    </w:pPr>
    <w:rPr>
      <w:rFonts w:eastAsia="Times New Roman"/>
      <w:sz w:val="24"/>
      <w:szCs w:val="24"/>
    </w:rPr>
  </w:style>
  <w:style w:type="paragraph" w:styleId="ac">
    <w:name w:val="No Spacing"/>
    <w:aliases w:val="мелкий,No Spacing,Обя"/>
    <w:link w:val="ad"/>
    <w:uiPriority w:val="1"/>
    <w:qFormat/>
    <w:rsid w:val="004A5A4D"/>
    <w:rPr>
      <w:rFonts w:eastAsia="Times New Roman"/>
    </w:rPr>
  </w:style>
  <w:style w:type="character" w:customStyle="1" w:styleId="ad">
    <w:name w:val="Без интервала Знак"/>
    <w:aliases w:val="мелкий Знак,No Spacing Знак,Обя Знак"/>
    <w:link w:val="ac"/>
    <w:uiPriority w:val="1"/>
    <w:locked/>
    <w:rsid w:val="004A5A4D"/>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43772">
      <w:bodyDiv w:val="1"/>
      <w:marLeft w:val="0"/>
      <w:marRight w:val="0"/>
      <w:marTop w:val="0"/>
      <w:marBottom w:val="0"/>
      <w:divBdr>
        <w:top w:val="none" w:sz="0" w:space="0" w:color="auto"/>
        <w:left w:val="none" w:sz="0" w:space="0" w:color="auto"/>
        <w:bottom w:val="none" w:sz="0" w:space="0" w:color="auto"/>
        <w:right w:val="none" w:sz="0" w:space="0" w:color="auto"/>
      </w:divBdr>
    </w:div>
    <w:div w:id="566190768">
      <w:bodyDiv w:val="1"/>
      <w:marLeft w:val="0"/>
      <w:marRight w:val="0"/>
      <w:marTop w:val="0"/>
      <w:marBottom w:val="0"/>
      <w:divBdr>
        <w:top w:val="none" w:sz="0" w:space="0" w:color="auto"/>
        <w:left w:val="none" w:sz="0" w:space="0" w:color="auto"/>
        <w:bottom w:val="none" w:sz="0" w:space="0" w:color="auto"/>
        <w:right w:val="none" w:sz="0" w:space="0" w:color="auto"/>
      </w:divBdr>
    </w:div>
    <w:div w:id="884096920">
      <w:bodyDiv w:val="1"/>
      <w:marLeft w:val="0"/>
      <w:marRight w:val="0"/>
      <w:marTop w:val="0"/>
      <w:marBottom w:val="0"/>
      <w:divBdr>
        <w:top w:val="none" w:sz="0" w:space="0" w:color="auto"/>
        <w:left w:val="none" w:sz="0" w:space="0" w:color="auto"/>
        <w:bottom w:val="none" w:sz="0" w:space="0" w:color="auto"/>
        <w:right w:val="none" w:sz="0" w:space="0" w:color="auto"/>
      </w:divBdr>
    </w:div>
    <w:div w:id="950742523">
      <w:bodyDiv w:val="1"/>
      <w:marLeft w:val="0"/>
      <w:marRight w:val="0"/>
      <w:marTop w:val="0"/>
      <w:marBottom w:val="0"/>
      <w:divBdr>
        <w:top w:val="none" w:sz="0" w:space="0" w:color="auto"/>
        <w:left w:val="none" w:sz="0" w:space="0" w:color="auto"/>
        <w:bottom w:val="none" w:sz="0" w:space="0" w:color="auto"/>
        <w:right w:val="none" w:sz="0" w:space="0" w:color="auto"/>
      </w:divBdr>
    </w:div>
    <w:div w:id="1270428347">
      <w:bodyDiv w:val="1"/>
      <w:marLeft w:val="0"/>
      <w:marRight w:val="0"/>
      <w:marTop w:val="0"/>
      <w:marBottom w:val="0"/>
      <w:divBdr>
        <w:top w:val="none" w:sz="0" w:space="0" w:color="auto"/>
        <w:left w:val="none" w:sz="0" w:space="0" w:color="auto"/>
        <w:bottom w:val="none" w:sz="0" w:space="0" w:color="auto"/>
        <w:right w:val="none" w:sz="0" w:space="0" w:color="auto"/>
      </w:divBdr>
    </w:div>
    <w:div w:id="1453859805">
      <w:bodyDiv w:val="1"/>
      <w:marLeft w:val="0"/>
      <w:marRight w:val="0"/>
      <w:marTop w:val="0"/>
      <w:marBottom w:val="0"/>
      <w:divBdr>
        <w:top w:val="none" w:sz="0" w:space="0" w:color="auto"/>
        <w:left w:val="none" w:sz="0" w:space="0" w:color="auto"/>
        <w:bottom w:val="none" w:sz="0" w:space="0" w:color="auto"/>
        <w:right w:val="none" w:sz="0" w:space="0" w:color="auto"/>
      </w:divBdr>
    </w:div>
    <w:div w:id="1602489440">
      <w:bodyDiv w:val="1"/>
      <w:marLeft w:val="0"/>
      <w:marRight w:val="0"/>
      <w:marTop w:val="0"/>
      <w:marBottom w:val="0"/>
      <w:divBdr>
        <w:top w:val="none" w:sz="0" w:space="0" w:color="auto"/>
        <w:left w:val="none" w:sz="0" w:space="0" w:color="auto"/>
        <w:bottom w:val="none" w:sz="0" w:space="0" w:color="auto"/>
        <w:right w:val="none" w:sz="0" w:space="0" w:color="auto"/>
      </w:divBdr>
    </w:div>
    <w:div w:id="1660503265">
      <w:bodyDiv w:val="1"/>
      <w:marLeft w:val="0"/>
      <w:marRight w:val="0"/>
      <w:marTop w:val="0"/>
      <w:marBottom w:val="0"/>
      <w:divBdr>
        <w:top w:val="none" w:sz="0" w:space="0" w:color="auto"/>
        <w:left w:val="none" w:sz="0" w:space="0" w:color="auto"/>
        <w:bottom w:val="none" w:sz="0" w:space="0" w:color="auto"/>
        <w:right w:val="none" w:sz="0" w:space="0" w:color="auto"/>
      </w:divBdr>
    </w:div>
    <w:div w:id="1802533435">
      <w:bodyDiv w:val="1"/>
      <w:marLeft w:val="0"/>
      <w:marRight w:val="0"/>
      <w:marTop w:val="0"/>
      <w:marBottom w:val="0"/>
      <w:divBdr>
        <w:top w:val="none" w:sz="0" w:space="0" w:color="auto"/>
        <w:left w:val="none" w:sz="0" w:space="0" w:color="auto"/>
        <w:bottom w:val="none" w:sz="0" w:space="0" w:color="auto"/>
        <w:right w:val="none" w:sz="0" w:space="0" w:color="auto"/>
      </w:divBdr>
    </w:div>
    <w:div w:id="1980527983">
      <w:bodyDiv w:val="1"/>
      <w:marLeft w:val="0"/>
      <w:marRight w:val="0"/>
      <w:marTop w:val="0"/>
      <w:marBottom w:val="0"/>
      <w:divBdr>
        <w:top w:val="none" w:sz="0" w:space="0" w:color="auto"/>
        <w:left w:val="none" w:sz="0" w:space="0" w:color="auto"/>
        <w:bottom w:val="none" w:sz="0" w:space="0" w:color="auto"/>
        <w:right w:val="none" w:sz="0" w:space="0" w:color="auto"/>
      </w:divBdr>
    </w:div>
    <w:div w:id="2109933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CB593-605B-40DF-8D40-22CF6FE1B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716</Words>
  <Characters>4082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Садыков Бауржан Бекболович</dc:creator>
  <cp:lastModifiedBy>Маржан Баймуханова</cp:lastModifiedBy>
  <cp:revision>19</cp:revision>
  <cp:lastPrinted>2025-03-05T10:36:00Z</cp:lastPrinted>
  <dcterms:created xsi:type="dcterms:W3CDTF">2025-03-13T11:39:00Z</dcterms:created>
  <dcterms:modified xsi:type="dcterms:W3CDTF">2025-04-30T07:29:00Z</dcterms:modified>
</cp:coreProperties>
</file>